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2008-2009年中国畜牧业行业市场分析及发展前景预测报告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2008-2009年中国畜牧业行业市场分析及发展前景预测报告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2008-2009年中国畜牧业行业市场分析及发展前景预测报告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2008-2009年中国畜牧业行业市场分析及发展前景预测报告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