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2009年中国中成药制造项目投资可行性研究咨询报告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2009年中国中成药制造项目投资可行性研究咨询报告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2009年中国中成药制造项目投资可行性研究咨询报告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2009年中国中成药制造项目投资可行性研究咨询报告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