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2009年中国医药制造业项目投资可行性研究咨询报告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2009年中国医药制造业项目投资可行性研究咨询报告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2009年中国医药制造业项目投资可行性研究咨询报告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2009年中国医药制造业项目投资可行性研究咨询报告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