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中国软件业项目投资可行性研究咨询报告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中国软件业项目投资可行性研究咨询报告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中国软件业项目投资可行性研究咨询报告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中国软件业项目投资可行性研究咨询报告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