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2008-2010年金融危机对中国环保行业影响及发展前景预测报告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2008-2010年金融危机对中国环保行业影响及发展前景预测报告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2008-2010年金融危机对中国环保行业影响及发展前景预测报告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https://www.icandata.com/view/1022/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https://www.icandata.com/view/1022/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2008-2010年金融危机对中国环保行业影响及发展前景预测报告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10221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