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2009-2010年中国特色农产品市场分析及发展前景预测报告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2009-2010年中国特色农产品市场分析及发展前景预测报告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2009-2010年中国特色农产品市场分析及发展前景预测报告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2009-2010年中国特色农产品市场分析及发展前景预测报告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