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火力发电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火力发电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火力发电设备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火力发电设备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