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中国体育用品制造项目投资可行性分析研究咨询报告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中国体育用品制造项目投资可行性分析研究咨询报告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中国体育用品制造项目投资可行性分析研究咨询报告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中国体育用品制造项目投资可行性分析研究咨询报告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