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2009年中国棉及化纤制品制造行业重点企业竞争力分析及行业发展预测报告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2009年中国棉及化纤制品制造行业重点企业竞争力分析及行业发展预测报告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2009年中国棉及化纤制品制造行业重点企业竞争力分析及行业发展预测报告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 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https://www.icandata.com/view/122165.html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https://www.icandata.com/view/122165.html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2009年中国棉及化纤制品制造行业重点企业竞争力分析及行业发展预测报告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122165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