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2009-2012年中国电压力锅产业运行态势及投资前景预测分析报告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2009-2012年中国电压力锅产业运行态势及投资前景预测分析报告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2009-2012年中国电压力锅产业运行态势及投资前景预测分析报告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2009-2012年中国电压力锅产业运行态势及投资前景预测分析报告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