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2009年中国核力发电行业重点企业竞争力分析及产业预测报告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2009年中国核力发电行业重点企业竞争力分析及产业预测报告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2009年中国核力发电行业重点企业竞争力分析及产业预测报告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https://www.icandata.com/view/126557.html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https://www.icandata.com/view/126557.html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2009年中国核力发电行业重点企业竞争力分析及产业预测报告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126557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