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2009年中国木材加工机械制造行业重点企业竞争力分析报告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2009年中国木材加工机械制造行业重点企业竞争力分析报告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2009年中国木材加工机械制造行业重点企业竞争力分析报告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2009年中国木材加工机械制造行业重点企业竞争力分析报告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