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2009年中国渔业机械制造行业重点企业竞争力分析报告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2009年中国渔业机械制造行业重点企业竞争力分析报告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2009年中国渔业机械制造行业重点企业竞争力分析报告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2009年中国渔业机械制造行业重点企业竞争力分析报告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