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2009-2012年中国太阳能光伏发电产业运行动态及投资前景分析报告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2009-2012年中国太阳能光伏发电产业运行动态及投资前景分析报告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2009-2012年中国太阳能光伏发电产业运行动态及投资前景分析报告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2009-2012年中国太阳能光伏发电产业运行动态及投资前景分析报告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