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2009-2012年中国照明器材行业投资策略分析及竞争战略研究咨询报告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2009-2012年中国照明器材行业投资策略分析及竞争战略研究咨询报告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2009-2012年中国照明器材行业投资策略分析及竞争战略研究咨询报告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2009-2012年中国照明器材行业投资策略分析及竞争战略研究咨询报告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