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2009-2012年中国网络广告产业市场动态及投资前景咨询报告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2009-2012年中国网络广告产业市场动态及投资前景咨询报告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2009-2012年中国网络广告产业市场动态及投资前景咨询报告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2009-2012年中国网络广告产业市场动态及投资前景咨询报告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