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2009-2010年渔业机械市场调查及发展预测报告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2009-2010年渔业机械市场调查及发展预测报告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2009-2010年渔业机械市场调查及发展预测报告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https://www.icandata.com/view/128278.html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https://www.icandata.com/view/128278.html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2009-2010年渔业机械市场调查及发展预测报告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128278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