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2009-2010年车身及附件市场调查及发展预测报告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2009-2010年车身及附件市场调查及发展预测报告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2009-2010年车身及附件市场调查及发展预测报告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2009-2010年车身及附件市场调查及发展预测报告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