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家具制造机械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家具制造机械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制造机械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家具制造机械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