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2009-2010年丝网印刷处理市场分析及发展预测报告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2009-2010年丝网印刷处理市场分析及发展预测报告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2009-2010年丝网印刷处理市场分析及发展预测报告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2009-2010年丝网印刷处理市场分析及发展预测报告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