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2007年中国种业专项研究报告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2007年中国种业专项研究报告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2007年中国种业专项研究报告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2007年中国种业专项研究报告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