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多元化产业集团管控之道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多元化产业集团管控之道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多元化产业集团管控之道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多元化产业集团管控之道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