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2009-2012年中国钢铁行业深度研究咨询及投资分析报告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2009-2012年中国钢铁行业深度研究咨询及投资分析报告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2009-2012年中国钢铁行业深度研究咨询及投资分析报告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2009-2012年中国钢铁行业深度研究咨询及投资分析报告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