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2009-2010年工业橡胶制品市场调查及发展预测报告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2009-2010年工业橡胶制品市场调查及发展预测报告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2009-2010年工业橡胶制品市场调查及发展预测报告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2009-2010年工业橡胶制品市场调查及发展预测报告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