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2009-2010年休闲休闲食品加工设备市场分析及发展预测报告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2009-2010年休闲休闲食品加工设备市场分析及发展预测报告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2009-2010年休闲休闲食品加工设备市场分析及发展预测报告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2009-2010年休闲休闲食品加工设备市场分析及发展预测报告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