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2010-2013年果糖及果糖浆市场调查及发展预测报告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2010-2013年果糖及果糖浆市场调查及发展预测报告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2010-2013年果糖及果糖浆市场调查及发展预测报告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2010-2013年果糖及果糖浆市场调查及发展预测报告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