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2010-2013年中国制糖工业市场运行态势及战略投资前景分析报告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2010-2013年中国制糖工业市场运行态势及战略投资前景分析报告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2010-2013年中国制糖工业市场运行态势及战略投资前景分析报告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2009年11月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https://www.icandata.com/view/140709.html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https://www.icandata.com/view/140709.html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2010-2013年中国制糖工业市场运行态势及战略投资前景分析报告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140709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