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2010-2013年十二醇、十六醇及十八醇市场调查及发展预测报告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2010-2013年十二醇、十六醇及十八醇市场调查及发展预测报告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2010-2013年十二醇、十六醇及十八醇市场调查及发展预测报告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2010-2013年十二醇、十六醇及十八醇市场调查及发展预测报告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140810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