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2010-2013年未加工谷物制成食品市场分析及发展预测报告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2010-2013年未加工谷物制成食品市场分析及发展预测报告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2010-2013年未加工谷物制成食品市场分析及发展预测报告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https://www.icandata.com/view/141010.html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https://www.icandata.com/view/141010.html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2010-2013年未加工谷物制成食品市场分析及发展预测报告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141010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