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2010-2013年种用食用高梁市场分析及发展预测报告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2010-2013年种用食用高梁市场分析及发展预测报告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2010-2013年种用食用高梁市场分析及发展预测报告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https://www.icandata.com/view/141649.html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https://www.icandata.com/view/141649.html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2010-2013年种用食用高梁市场分析及发展预测报告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141649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