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2010-2013年初级形状充油热塑丁苯橡胶市场分析及发展预测报告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2010-2013年初级形状充油热塑丁苯橡胶市场分析及发展预测报告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2010-2013年初级形状充油热塑丁苯橡胶市场分析及发展预测报告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2010-2013年初级形状充油热塑丁苯橡胶市场分析及发展预测报告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