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2010-2013年分散染料及其制品市场分析及行业预测报告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2010-2013年分散染料及其制品市场分析及行业预测报告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2010-2013年分散染料及其制品市场分析及行业预测报告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2010-2013年分散染料及其制品市场分析及行业预测报告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