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2010-2013年活性天然矿产品市场分析及行业预测报告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2010-2013年活性天然矿产品市场分析及行业预测报告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2010-2013年活性天然矿产品市场分析及行业预测报告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2010-2013年活性天然矿产品市场分析及行业预测报告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