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2010-2012年中国单一饲料加工行业市场分析及投资咨询报告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2010-2012年中国单一饲料加工行业市场分析及投资咨询报告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2010-2012年中国单一饲料加工行业市场分析及投资咨询报告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2010-2012年中国单一饲料加工行业市场分析及投资咨询报告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