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2010-2015年中国LTCC（低温共烧陶瓷）市场运营态势与发展前景分析报告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2010-2015年中国LTCC（低温共烧陶瓷）市场运营态势与发展前景分析报告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2010-2015年中国LTCC（低温共烧陶瓷）市场运营态势与发展前景分析报告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2010-2015年中国LTCC（低温共烧陶瓷）市场运营态势与发展前景分析报告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