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2010-2015年中国健身会馆运行走势与投资前景展望报告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2010-2015年中国健身会馆运行走势与投资前景展望报告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2010-2015年中国健身会馆运行走势与投资前景展望报告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2010-2015年中国健身会馆运行走势与投资前景展望报告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