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创意产业运行剖析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创意产业运行剖析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创意产业运行剖析与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创意产业运行剖析与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