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中国移动互联网服务提供商（SP）运行动态及投资前景预测报告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中国移动互联网服务提供商（SP）运行动态及投资前景预测报告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中国移动互联网服务提供商（SP）运行动态及投资前景预测报告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中国移动互联网服务提供商（SP）运行动态及投资前景预测报告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