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2010-2014年中国特色农产品市场深度研究及发展前景预测分析报告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2010-2014年中国特色农产品市场深度研究及发展前景预测分析报告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2010-2014年中国特色农产品市场深度研究及发展前景预测分析报告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2010-2014年中国特色农产品市场深度研究及发展前景预测分析报告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