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2010-2014年中国金属制厨用器皿及餐具制造行业数据监测与未来走势预测报告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2010-2014年中国金属制厨用器皿及餐具制造行业数据监测与未来走势预测报告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2010-2014年中国金属制厨用器皿及餐具制造行业数据监测与未来走势预测报告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https://www.icandata.com/view/145643.html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https://www.icandata.com/view/145643.html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2010-2014年中国金属制厨用器皿及餐具制造行业数据监测与未来走势预测报告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145643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