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2009-2013年中国商务餐饮市场动态研究与战略前景分析报告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2009-2013年中国商务餐饮市场动态研究与战略前景分析报告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2009-2013年中国商务餐饮市场动态研究与战略前景分析报告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2009-2013年中国商务餐饮市场动态研究与战略前景分析报告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145678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