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2010-2014年中国商用厨房设备运行走势及投资前景咨询报告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2010-2014年中国商用厨房设备运行走势及投资前景咨询报告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2010-2014年中国商用厨房设备运行走势及投资前景咨询报告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2010-2014年中国商用厨房设备运行走势及投资前景咨询报告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