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2010-2015年中国氨基酸产业运行态势及发展前景预测分析报告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2010-2015年中国氨基酸产业运行态势及发展前景预测分析报告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2010-2015年中国氨基酸产业运行态势及发展前景预测分析报告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2010-2015年中国氨基酸产业运行态势及发展前景预测分析报告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