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2010-2015年中国煤制天然气产业深度分析报告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2010-2015年中国煤制天然气产业深度分析报告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2010-2015年中国煤制天然气产业深度分析报告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2010-2015年中国煤制天然气产业深度分析报告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