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2010-2015年中国餐饮连锁业深度调研与战略前景分析报告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2010-2015年中国餐饮连锁业深度调研与战略前景分析报告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2010-2015年中国餐饮连锁业深度调研与战略前景分析报告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2010-2015年中国餐饮连锁业深度调研与战略前景分析报告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