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2010-2015年中国罐头产品行业竞争力与投资前景规划报告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2010-2015年中国罐头产品行业竞争力与投资前景规划报告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2010-2015年中国罐头产品行业竞争力与投资前景规划报告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https://www.icandata.com/view/146788.html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https://www.icandata.com/view/146788.html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2010-2015年中国罐头产品行业竞争力与投资前景规划报告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146788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