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2010-2013年中国电影机械制造行业市场竞争与投资战略指导研究报告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2010-2013年中国电影机械制造行业市场竞争与投资战略指导研究报告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2010-2013年中国电影机械制造行业市场竞争与投资战略指导研究报告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2010-2013年中国电影机械制造行业市场竞争与投资战略指导研究报告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