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2010-2014年中国聚乙烯产品运行走势及投资前景咨询报告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2010-2014年中国聚乙烯产品运行走势及投资前景咨询报告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2010-2014年中国聚乙烯产品运行走势及投资前景咨询报告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2010-2014年中国聚乙烯产品运行走势及投资前景咨询报告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