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2010-2015年中国铝冶炼工业营运局势与投资契机分析报告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2010-2015年中国铝冶炼工业营运局势与投资契机分析报告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2010-2015年中国铝冶炼工业营运局势与投资契机分析报告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2010-2015年中国铝冶炼工业营运局势与投资契机分析报告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