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2010-2014年中国美容连锁行业运行走势及投资前景预测分析报告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2010-2014年中国美容连锁行业运行走势及投资前景预测分析报告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2010-2014年中国美容连锁行业运行走势及投资前景预测分析报告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https://www.icandata.com/view/149032.html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https://www.icandata.com/view/149032.html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2010-2014年中国美容连锁行业运行走势及投资前景预测分析报告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149032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